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DFF95" w14:textId="77777777" w:rsidR="00CD31ED" w:rsidRDefault="00CD31ED" w:rsidP="00CD31ED">
      <w:r>
        <w:t>5 Ekim 2023 tarihli 32330 sayılı Resmî Gazetede yayınlanan Ulusal Taşıt Tanıma Sistemi, akaryakıt piyasasında rekabet eşitliğinin sağlanması ve kayıt dışı ekonomi ile etkin bir şekilde mücadele edilmesi amacıyla istasyonlarda akaryakıt pompalarına bağlı ödeme kaydedici cihazlara, taşıt plaka bilgilerinin elle girişini önleyerek otomatik olarak aktarılmasını sağlayan sistemdir.</w:t>
      </w:r>
    </w:p>
    <w:p w14:paraId="3D42CB0D" w14:textId="77777777" w:rsidR="00CD31ED" w:rsidRDefault="00CD31ED" w:rsidP="00CD31ED"/>
    <w:p w14:paraId="467475FB" w14:textId="77777777" w:rsidR="00CD31ED" w:rsidRDefault="00CD31ED" w:rsidP="00CD31ED">
      <w:r>
        <w:t>Akaryakıt alımlarını gider olarak beyan eden her vergi mükellefi, kiralama yoluyla edindiği veya işletmesine dahil olan ve ticari amaçla kullandığı her taşıta UTTS Taşıt Tanıma Birimini taktırmakla yükümlüdür.</w:t>
      </w:r>
    </w:p>
    <w:p w14:paraId="7CDF0A3A" w14:textId="77777777" w:rsidR="00CD31ED" w:rsidRDefault="00CD31ED" w:rsidP="00CD31ED"/>
    <w:p w14:paraId="1398506E" w14:textId="77777777" w:rsidR="00CD31ED" w:rsidRDefault="00CD31ED" w:rsidP="00CD31ED">
      <w:r>
        <w:t>1 Ocak 2025'te devreye girecek olan bu sistem, vergi mükellefi olan araçlar için zorunlu hale gelecektir. UTTS ile akaryakıt harcamalarını gider olarak gösteren araçların plaka bilgileri otomatik olarak tanınacak ve böylece fiş ve faturalar doğru ve güvenli bir şekilde düzenlenecektir.</w:t>
      </w:r>
    </w:p>
    <w:p w14:paraId="55523B17" w14:textId="77777777" w:rsidR="00CD31ED" w:rsidRDefault="00CD31ED" w:rsidP="00CD31ED"/>
    <w:p w14:paraId="78095788" w14:textId="4EB1C4DC" w:rsidR="001A1F48" w:rsidRDefault="00CD31ED" w:rsidP="00CD31ED">
      <w:r>
        <w:t>UTTS, araçlara monte edilen Taşıt Tanıma Birimi aracılığıyla pompa görevlisi tarafından el ile plaka girişi olmadan doğru yakıtın doğru araca verilmesini sağlar.</w:t>
      </w:r>
    </w:p>
    <w:sectPr w:rsidR="001A1F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F750C"/>
    <w:rsid w:val="001A1F48"/>
    <w:rsid w:val="006F750C"/>
    <w:rsid w:val="00907CDF"/>
    <w:rsid w:val="00A31ED1"/>
    <w:rsid w:val="00CD31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F129F0-AFEC-4447-B603-D503C3CE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F7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F7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F750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F750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F750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F750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F750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F750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F750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F750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F750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F750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F750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F750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F750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F750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F750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F750C"/>
    <w:rPr>
      <w:rFonts w:eastAsiaTheme="majorEastAsia" w:cstheme="majorBidi"/>
      <w:color w:val="272727" w:themeColor="text1" w:themeTint="D8"/>
    </w:rPr>
  </w:style>
  <w:style w:type="paragraph" w:styleId="KonuBal">
    <w:name w:val="Title"/>
    <w:basedOn w:val="Normal"/>
    <w:next w:val="Normal"/>
    <w:link w:val="KonuBalChar"/>
    <w:uiPriority w:val="10"/>
    <w:qFormat/>
    <w:rsid w:val="006F7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F750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F750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F750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F750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F750C"/>
    <w:rPr>
      <w:i/>
      <w:iCs/>
      <w:color w:val="404040" w:themeColor="text1" w:themeTint="BF"/>
    </w:rPr>
  </w:style>
  <w:style w:type="paragraph" w:styleId="ListeParagraf">
    <w:name w:val="List Paragraph"/>
    <w:basedOn w:val="Normal"/>
    <w:uiPriority w:val="34"/>
    <w:qFormat/>
    <w:rsid w:val="006F750C"/>
    <w:pPr>
      <w:ind w:left="720"/>
      <w:contextualSpacing/>
    </w:pPr>
  </w:style>
  <w:style w:type="character" w:styleId="GlVurgulama">
    <w:name w:val="Intense Emphasis"/>
    <w:basedOn w:val="VarsaylanParagrafYazTipi"/>
    <w:uiPriority w:val="21"/>
    <w:qFormat/>
    <w:rsid w:val="006F750C"/>
    <w:rPr>
      <w:i/>
      <w:iCs/>
      <w:color w:val="0F4761" w:themeColor="accent1" w:themeShade="BF"/>
    </w:rPr>
  </w:style>
  <w:style w:type="paragraph" w:styleId="GlAlnt">
    <w:name w:val="Intense Quote"/>
    <w:basedOn w:val="Normal"/>
    <w:next w:val="Normal"/>
    <w:link w:val="GlAlntChar"/>
    <w:uiPriority w:val="30"/>
    <w:qFormat/>
    <w:rsid w:val="006F7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F750C"/>
    <w:rPr>
      <w:i/>
      <w:iCs/>
      <w:color w:val="0F4761" w:themeColor="accent1" w:themeShade="BF"/>
    </w:rPr>
  </w:style>
  <w:style w:type="character" w:styleId="GlBavuru">
    <w:name w:val="Intense Reference"/>
    <w:basedOn w:val="VarsaylanParagrafYazTipi"/>
    <w:uiPriority w:val="32"/>
    <w:qFormat/>
    <w:rsid w:val="006F75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Taner • AKULA</dc:creator>
  <cp:keywords/>
  <dc:description/>
  <cp:lastModifiedBy>Onur Taner • AKULA</cp:lastModifiedBy>
  <cp:revision>2</cp:revision>
  <dcterms:created xsi:type="dcterms:W3CDTF">2024-12-23T12:58:00Z</dcterms:created>
  <dcterms:modified xsi:type="dcterms:W3CDTF">2024-12-23T12:59:00Z</dcterms:modified>
</cp:coreProperties>
</file>